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C6" w:rsidRDefault="00A64AC6" w:rsidP="000656BB">
      <w:pPr>
        <w:pStyle w:val="Standard"/>
        <w:jc w:val="center"/>
      </w:pPr>
      <w:r>
        <w:object w:dxaOrig="671" w:dyaOrig="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33.75pt;height:42.75pt;visibility:visible" o:ole="">
            <v:imagedata r:id="rId8" o:title=""/>
          </v:shape>
          <o:OLEObject Type="Embed" ProgID="Word.Picture.8" ShapeID="Объект1" DrawAspect="Content" ObjectID="_1572249039" r:id="rId9"/>
        </w:object>
      </w:r>
    </w:p>
    <w:p w:rsidR="00A64AC6" w:rsidRDefault="00A64AC6" w:rsidP="000656BB">
      <w:pPr>
        <w:pStyle w:val="Standard"/>
        <w:jc w:val="center"/>
        <w:rPr>
          <w:b/>
          <w:bCs/>
          <w:sz w:val="28"/>
          <w:szCs w:val="28"/>
        </w:rPr>
      </w:pPr>
    </w:p>
    <w:p w:rsidR="00A64AC6" w:rsidRDefault="00A64AC6" w:rsidP="000656BB">
      <w:pPr>
        <w:pStyle w:val="Standard"/>
        <w:jc w:val="center"/>
        <w:rPr>
          <w:b/>
          <w:bCs/>
          <w:sz w:val="28"/>
          <w:szCs w:val="28"/>
        </w:rPr>
      </w:pPr>
      <w:r>
        <w:rPr>
          <w:b/>
          <w:bCs/>
          <w:sz w:val="28"/>
          <w:szCs w:val="28"/>
        </w:rPr>
        <w:t>УКРАЇНА</w:t>
      </w:r>
    </w:p>
    <w:p w:rsidR="00A64AC6" w:rsidRDefault="00A64AC6" w:rsidP="000656BB">
      <w:pPr>
        <w:pStyle w:val="Standard"/>
        <w:jc w:val="center"/>
        <w:rPr>
          <w:b/>
          <w:bCs/>
          <w:sz w:val="28"/>
          <w:szCs w:val="28"/>
        </w:rPr>
      </w:pPr>
      <w:r>
        <w:rPr>
          <w:b/>
          <w:bCs/>
          <w:sz w:val="28"/>
          <w:szCs w:val="28"/>
        </w:rPr>
        <w:t>ОДЕСЬКА ОБЛАСТЬ</w:t>
      </w:r>
    </w:p>
    <w:p w:rsidR="00A64AC6" w:rsidRDefault="00A64AC6" w:rsidP="000656BB">
      <w:pPr>
        <w:pStyle w:val="Standard"/>
        <w:jc w:val="center"/>
        <w:rPr>
          <w:b/>
          <w:bCs/>
          <w:sz w:val="28"/>
          <w:szCs w:val="28"/>
        </w:rPr>
      </w:pPr>
      <w:r>
        <w:rPr>
          <w:b/>
          <w:bCs/>
          <w:sz w:val="28"/>
          <w:szCs w:val="28"/>
        </w:rPr>
        <w:t>АРЦИЗЬКИЙ РАЙОН</w:t>
      </w:r>
    </w:p>
    <w:p w:rsidR="00A64AC6" w:rsidRDefault="00A64AC6" w:rsidP="00824275">
      <w:pPr>
        <w:pStyle w:val="ShapkaDocumentu"/>
        <w:ind w:left="0"/>
        <w:rPr>
          <w:rFonts w:cs="Times New Roman"/>
        </w:rPr>
      </w:pPr>
      <w:r>
        <w:rPr>
          <w:rFonts w:ascii="Times New Roman" w:hAnsi="Times New Roman" w:cs="Times New Roman"/>
          <w:b/>
          <w:bCs/>
          <w:sz w:val="28"/>
          <w:szCs w:val="28"/>
          <w:lang w:val="uk-UA"/>
        </w:rPr>
        <w:t>АРЦИЗ</w:t>
      </w:r>
      <w:r>
        <w:rPr>
          <w:rFonts w:ascii="Times New Roman" w:hAnsi="Times New Roman" w:cs="Times New Roman"/>
          <w:b/>
          <w:bCs/>
          <w:sz w:val="28"/>
          <w:szCs w:val="28"/>
        </w:rPr>
        <w:t>ЬКА МІСЬКА РАДА</w:t>
      </w:r>
    </w:p>
    <w:p w:rsidR="00A64AC6" w:rsidRDefault="00A64AC6" w:rsidP="00824275">
      <w:pPr>
        <w:pStyle w:val="Standard"/>
        <w:spacing w:after="120"/>
        <w:jc w:val="center"/>
      </w:pPr>
      <w:r>
        <w:rPr>
          <w:b/>
          <w:bCs/>
          <w:spacing w:val="-10"/>
          <w:sz w:val="28"/>
          <w:szCs w:val="28"/>
          <w:lang w:val="uk-UA"/>
        </w:rPr>
        <w:t>РОЗПОРЯДЖЕННЯ</w:t>
      </w:r>
    </w:p>
    <w:p w:rsidR="00A64AC6" w:rsidRDefault="00A64AC6" w:rsidP="000656BB">
      <w:pPr>
        <w:pStyle w:val="Standard"/>
        <w:jc w:val="center"/>
      </w:pPr>
    </w:p>
    <w:p w:rsidR="00A64AC6" w:rsidRDefault="00A64AC6" w:rsidP="000656BB">
      <w:pPr>
        <w:pStyle w:val="Standard"/>
        <w:rPr>
          <w:sz w:val="28"/>
          <w:szCs w:val="28"/>
        </w:rPr>
      </w:pPr>
    </w:p>
    <w:p w:rsidR="00A64AC6" w:rsidRDefault="006C1FB2" w:rsidP="000656BB">
      <w:pPr>
        <w:pStyle w:val="Standard"/>
        <w:rPr>
          <w:b/>
          <w:bCs/>
          <w:sz w:val="28"/>
          <w:szCs w:val="28"/>
          <w:lang w:val="uk-UA"/>
        </w:rPr>
      </w:pPr>
      <w:r>
        <w:rPr>
          <w:b/>
          <w:bCs/>
          <w:sz w:val="28"/>
          <w:szCs w:val="28"/>
          <w:lang w:val="uk-UA"/>
        </w:rPr>
        <w:t>14</w:t>
      </w:r>
      <w:bookmarkStart w:id="0" w:name="_GoBack"/>
      <w:bookmarkEnd w:id="0"/>
      <w:r w:rsidR="00A64AC6">
        <w:rPr>
          <w:b/>
          <w:bCs/>
          <w:sz w:val="28"/>
          <w:szCs w:val="28"/>
          <w:lang w:val="uk-UA"/>
        </w:rPr>
        <w:t>.11. 2017 р.                               м. Арциз                                     № 110</w:t>
      </w:r>
    </w:p>
    <w:p w:rsidR="00A64AC6" w:rsidRDefault="00A64AC6" w:rsidP="000656BB">
      <w:pPr>
        <w:pStyle w:val="Standard"/>
        <w:rPr>
          <w:b/>
          <w:bCs/>
          <w:sz w:val="28"/>
          <w:szCs w:val="28"/>
          <w:lang w:val="uk-UA"/>
        </w:rPr>
      </w:pPr>
    </w:p>
    <w:p w:rsidR="00A64AC6" w:rsidRPr="002F03CA" w:rsidRDefault="00A64AC6" w:rsidP="000656BB">
      <w:pPr>
        <w:pStyle w:val="Standard"/>
        <w:rPr>
          <w:b/>
          <w:bCs/>
          <w:sz w:val="28"/>
          <w:szCs w:val="28"/>
          <w:lang w:val="uk-UA"/>
        </w:rPr>
      </w:pPr>
    </w:p>
    <w:p w:rsidR="00A64AC6" w:rsidRPr="002F03CA" w:rsidRDefault="00A64AC6" w:rsidP="00B73EF8">
      <w:pPr>
        <w:pStyle w:val="Standard"/>
        <w:jc w:val="center"/>
        <w:rPr>
          <w:b/>
          <w:bCs/>
          <w:sz w:val="28"/>
          <w:szCs w:val="28"/>
          <w:lang w:val="uk-UA"/>
        </w:rPr>
      </w:pPr>
      <w:r w:rsidRPr="002F03CA">
        <w:rPr>
          <w:b/>
          <w:bCs/>
          <w:sz w:val="28"/>
          <w:szCs w:val="28"/>
          <w:lang w:val="uk-UA"/>
        </w:rPr>
        <w:t xml:space="preserve">Про зупинення  дії  рішення від 09.11.2017 р.  № </w:t>
      </w:r>
      <w:r>
        <w:rPr>
          <w:b/>
          <w:bCs/>
          <w:sz w:val="28"/>
          <w:szCs w:val="28"/>
          <w:lang w:val="uk-UA"/>
        </w:rPr>
        <w:t xml:space="preserve">761- </w:t>
      </w:r>
      <w:r w:rsidRPr="002F03CA">
        <w:rPr>
          <w:b/>
          <w:bCs/>
          <w:sz w:val="28"/>
          <w:szCs w:val="28"/>
          <w:lang w:val="en-US"/>
        </w:rPr>
        <w:t>VII</w:t>
      </w:r>
      <w:r w:rsidRPr="002F03CA">
        <w:rPr>
          <w:b/>
          <w:bCs/>
          <w:sz w:val="28"/>
          <w:szCs w:val="28"/>
          <w:lang w:val="uk-UA"/>
        </w:rPr>
        <w:t xml:space="preserve"> "</w:t>
      </w:r>
      <w:r w:rsidRPr="00100723">
        <w:rPr>
          <w:rFonts w:eastAsia="Times New Roman"/>
          <w:b/>
          <w:bCs/>
          <w:sz w:val="28"/>
          <w:szCs w:val="28"/>
          <w:lang w:val="uk-UA" w:eastAsia="ru-RU"/>
        </w:rPr>
        <w:t>Про надання дозволу</w:t>
      </w:r>
      <w:r>
        <w:rPr>
          <w:rFonts w:eastAsia="Times New Roman"/>
          <w:b/>
          <w:bCs/>
          <w:sz w:val="28"/>
          <w:szCs w:val="28"/>
          <w:lang w:val="uk-UA" w:eastAsia="ru-RU"/>
        </w:rPr>
        <w:t xml:space="preserve"> ПП «МВЛ-АЛЛОНЖ»</w:t>
      </w:r>
      <w:r w:rsidRPr="00100723">
        <w:rPr>
          <w:rFonts w:eastAsia="Times New Roman"/>
          <w:b/>
          <w:bCs/>
          <w:sz w:val="28"/>
          <w:szCs w:val="28"/>
          <w:lang w:val="uk-UA" w:eastAsia="ru-RU"/>
        </w:rPr>
        <w:t xml:space="preserve">  на виготовлення землевпорядної документації</w:t>
      </w:r>
      <w:r>
        <w:rPr>
          <w:rFonts w:eastAsia="Times New Roman"/>
          <w:b/>
          <w:bCs/>
          <w:sz w:val="28"/>
          <w:szCs w:val="28"/>
          <w:lang w:val="uk-UA" w:eastAsia="ru-RU"/>
        </w:rPr>
        <w:t xml:space="preserve"> </w:t>
      </w:r>
      <w:r w:rsidRPr="00100723">
        <w:rPr>
          <w:rFonts w:eastAsia="Times New Roman"/>
          <w:b/>
          <w:bCs/>
          <w:sz w:val="28"/>
          <w:szCs w:val="28"/>
          <w:lang w:val="uk-UA" w:eastAsia="ru-RU"/>
        </w:rPr>
        <w:t xml:space="preserve">щодо відведення земельної ділянки в оренду строком на 49 (сорок дев’ять) років для </w:t>
      </w:r>
      <w:r>
        <w:rPr>
          <w:rFonts w:eastAsia="Times New Roman"/>
          <w:b/>
          <w:bCs/>
          <w:sz w:val="28"/>
          <w:szCs w:val="28"/>
          <w:lang w:val="uk-UA" w:eastAsia="ru-RU"/>
        </w:rPr>
        <w:t xml:space="preserve">розміщення  та  експлуатації   будівель  і  споруд, додаткових  транспортних  послуг  та  допоміжних  операцій  </w:t>
      </w:r>
      <w:r w:rsidRPr="00100723">
        <w:rPr>
          <w:rFonts w:eastAsia="Times New Roman"/>
          <w:b/>
          <w:bCs/>
          <w:sz w:val="28"/>
          <w:szCs w:val="28"/>
          <w:lang w:val="uk-UA" w:eastAsia="ru-RU"/>
        </w:rPr>
        <w:t xml:space="preserve">  по вул. </w:t>
      </w:r>
      <w:r>
        <w:rPr>
          <w:rFonts w:eastAsia="Times New Roman"/>
          <w:b/>
          <w:bCs/>
          <w:sz w:val="28"/>
          <w:szCs w:val="28"/>
          <w:lang w:val="uk-UA" w:eastAsia="ru-RU"/>
        </w:rPr>
        <w:t xml:space="preserve">Соборна   б/н  </w:t>
      </w:r>
      <w:r w:rsidRPr="00100723">
        <w:rPr>
          <w:rFonts w:eastAsia="Times New Roman"/>
          <w:b/>
          <w:bCs/>
          <w:sz w:val="28"/>
          <w:szCs w:val="28"/>
          <w:lang w:val="uk-UA" w:eastAsia="ru-RU"/>
        </w:rPr>
        <w:t>в  м. Арциз</w:t>
      </w:r>
      <w:r w:rsidRPr="002F03CA">
        <w:rPr>
          <w:b/>
          <w:bCs/>
          <w:sz w:val="28"/>
          <w:szCs w:val="28"/>
          <w:lang w:val="uk-UA"/>
        </w:rPr>
        <w:t xml:space="preserve">"  </w:t>
      </w:r>
    </w:p>
    <w:p w:rsidR="00A64AC6" w:rsidRPr="002F03CA" w:rsidRDefault="00A64AC6" w:rsidP="000656BB">
      <w:pPr>
        <w:pStyle w:val="Standard"/>
        <w:jc w:val="center"/>
        <w:rPr>
          <w:b/>
          <w:bCs/>
          <w:sz w:val="28"/>
          <w:szCs w:val="28"/>
          <w:lang w:val="uk-UA"/>
        </w:rPr>
      </w:pPr>
    </w:p>
    <w:p w:rsidR="00A64AC6" w:rsidRPr="00567767" w:rsidRDefault="00A64AC6" w:rsidP="000656BB">
      <w:pPr>
        <w:pStyle w:val="Standard"/>
        <w:jc w:val="both"/>
        <w:rPr>
          <w:sz w:val="28"/>
          <w:szCs w:val="28"/>
          <w:lang w:val="uk-UA"/>
        </w:rPr>
      </w:pPr>
    </w:p>
    <w:p w:rsidR="00A64AC6" w:rsidRPr="00301DF0" w:rsidRDefault="00A64AC6" w:rsidP="00824275">
      <w:pPr>
        <w:pStyle w:val="Standard"/>
        <w:jc w:val="both"/>
        <w:rPr>
          <w:lang w:val="uk-UA"/>
        </w:rPr>
      </w:pPr>
      <w:r w:rsidRPr="00567767">
        <w:rPr>
          <w:sz w:val="28"/>
          <w:szCs w:val="28"/>
          <w:lang w:val="uk-UA"/>
        </w:rPr>
        <w:tab/>
        <w:t xml:space="preserve">Арцизький  міський  голова,  керуючись п.4 ст.59 Закону України "Про місцеве самоврядування в Україні" дійшов висновку про необхідність зупинення дії рішення Арцизької міської ради від 9.11.2017 р.  № </w:t>
      </w:r>
      <w:r w:rsidRPr="004E1DD0">
        <w:rPr>
          <w:sz w:val="28"/>
          <w:szCs w:val="28"/>
          <w:lang w:val="uk-UA"/>
        </w:rPr>
        <w:t>761</w:t>
      </w:r>
      <w:r w:rsidRPr="00567767">
        <w:rPr>
          <w:b/>
          <w:bCs/>
          <w:sz w:val="28"/>
          <w:szCs w:val="28"/>
          <w:lang w:val="uk-UA"/>
        </w:rPr>
        <w:t>-</w:t>
      </w:r>
      <w:r w:rsidRPr="00567767">
        <w:rPr>
          <w:sz w:val="28"/>
          <w:szCs w:val="28"/>
          <w:lang w:val="en-US"/>
        </w:rPr>
        <w:t>VII</w:t>
      </w:r>
      <w:r w:rsidRPr="00567767">
        <w:rPr>
          <w:sz w:val="28"/>
          <w:szCs w:val="28"/>
          <w:lang w:val="uk-UA"/>
        </w:rPr>
        <w:t xml:space="preserve"> "</w:t>
      </w:r>
      <w:r w:rsidRPr="002E6611">
        <w:rPr>
          <w:rFonts w:eastAsia="Times New Roman"/>
          <w:sz w:val="28"/>
          <w:szCs w:val="28"/>
          <w:lang w:val="uk-UA" w:eastAsia="ru-RU"/>
        </w:rPr>
        <w:t>Про надання дозволу</w:t>
      </w:r>
      <w:r>
        <w:rPr>
          <w:rFonts w:eastAsia="Times New Roman"/>
          <w:sz w:val="28"/>
          <w:szCs w:val="28"/>
          <w:lang w:val="uk-UA" w:eastAsia="ru-RU"/>
        </w:rPr>
        <w:t xml:space="preserve"> </w:t>
      </w:r>
      <w:r w:rsidRPr="002E6611">
        <w:rPr>
          <w:rFonts w:eastAsia="Times New Roman"/>
          <w:sz w:val="28"/>
          <w:szCs w:val="28"/>
          <w:lang w:val="uk-UA" w:eastAsia="ru-RU"/>
        </w:rPr>
        <w:t>ПП «МВЛ-АЛЛОНЖ»  на виготовлення землевпорядної документації</w:t>
      </w:r>
      <w:r>
        <w:rPr>
          <w:rFonts w:eastAsia="Times New Roman"/>
          <w:sz w:val="28"/>
          <w:szCs w:val="28"/>
          <w:lang w:val="uk-UA" w:eastAsia="ru-RU"/>
        </w:rPr>
        <w:t xml:space="preserve"> </w:t>
      </w:r>
      <w:r w:rsidRPr="002E6611">
        <w:rPr>
          <w:rFonts w:eastAsia="Times New Roman"/>
          <w:sz w:val="28"/>
          <w:szCs w:val="28"/>
          <w:lang w:val="uk-UA" w:eastAsia="ru-RU"/>
        </w:rPr>
        <w:t>щодо відведення земельної ділянки в оренду строком на 49 (сорок дев’ять) років для розміщення  та  експлуатації   будівель  і  споруд, додаткових  транспортних  послуг  та  допоміжних  операцій    по вул. Соборна   б/н  в  м. Арциз</w:t>
      </w:r>
      <w:r w:rsidRPr="00567767">
        <w:rPr>
          <w:sz w:val="28"/>
          <w:szCs w:val="28"/>
          <w:lang w:val="uk-UA"/>
        </w:rPr>
        <w:t>" (далі Рішення)</w:t>
      </w:r>
      <w:r w:rsidRPr="00567767">
        <w:rPr>
          <w:b/>
          <w:bCs/>
          <w:sz w:val="28"/>
          <w:szCs w:val="28"/>
          <w:lang w:val="uk-UA"/>
        </w:rPr>
        <w:t xml:space="preserve"> </w:t>
      </w:r>
      <w:r w:rsidRPr="00567767">
        <w:rPr>
          <w:sz w:val="28"/>
          <w:szCs w:val="28"/>
          <w:lang w:val="uk-UA"/>
        </w:rPr>
        <w:t>і  винесення  його  на  повторний  розгляд  Арцизької  міської  ради виходячи з наступного</w:t>
      </w:r>
      <w:r>
        <w:rPr>
          <w:sz w:val="28"/>
          <w:szCs w:val="28"/>
          <w:lang w:val="uk-UA"/>
        </w:rPr>
        <w:t>.</w:t>
      </w:r>
      <w:r w:rsidRPr="00301DF0">
        <w:rPr>
          <w:lang w:val="uk-UA"/>
        </w:rPr>
        <w:t xml:space="preserve"> </w:t>
      </w:r>
    </w:p>
    <w:p w:rsidR="00A64AC6" w:rsidRDefault="00A64AC6" w:rsidP="009066EF">
      <w:pPr>
        <w:pStyle w:val="Standard"/>
        <w:ind w:firstLine="567"/>
        <w:jc w:val="both"/>
        <w:rPr>
          <w:sz w:val="28"/>
          <w:szCs w:val="28"/>
          <w:lang w:val="uk-UA"/>
        </w:rPr>
      </w:pPr>
      <w:r>
        <w:rPr>
          <w:sz w:val="28"/>
          <w:szCs w:val="28"/>
          <w:lang w:val="uk-UA"/>
        </w:rPr>
        <w:t>Згідно з положеннями ч.1 ст. 134 та ч. 2 ст. 135 Земельного кодексу України земельні ділянки комунальної власності або права на них (оренда, суперфіцій, емфітевзис) підлягають продажу окремими лотами на конкурентних засадах (земельних торгах), продаж земельних ділянок комунальної власності або прав на них (оренди, емфітевзису, суперфіцію) здійснюються виключно на земельних торгах.</w:t>
      </w:r>
    </w:p>
    <w:p w:rsidR="00A64AC6" w:rsidRPr="004E1DD0" w:rsidRDefault="00A64AC6" w:rsidP="004E1DD0">
      <w:pPr>
        <w:pStyle w:val="Standard"/>
        <w:ind w:firstLine="567"/>
        <w:jc w:val="both"/>
        <w:rPr>
          <w:sz w:val="28"/>
          <w:szCs w:val="28"/>
          <w:lang w:val="uk-UA"/>
        </w:rPr>
      </w:pPr>
      <w:r>
        <w:rPr>
          <w:sz w:val="28"/>
          <w:szCs w:val="28"/>
          <w:lang w:val="uk-UA"/>
        </w:rPr>
        <w:t xml:space="preserve">Рішенням наданий дозвіл на </w:t>
      </w:r>
      <w:r w:rsidRPr="00100723">
        <w:rPr>
          <w:rFonts w:eastAsia="Times New Roman"/>
          <w:sz w:val="28"/>
          <w:szCs w:val="28"/>
          <w:lang w:val="uk-UA" w:eastAsia="ru-RU"/>
        </w:rPr>
        <w:t xml:space="preserve">виготовлення землевпорядної документації щодо відведення земельної ділянки в оренду строком на 49 (сорок дев’ять) років,  орієнтовною площею </w:t>
      </w:r>
      <w:r>
        <w:rPr>
          <w:rFonts w:eastAsia="Times New Roman"/>
          <w:sz w:val="28"/>
          <w:szCs w:val="28"/>
          <w:lang w:val="uk-UA" w:eastAsia="ru-RU"/>
        </w:rPr>
        <w:t>0,2200</w:t>
      </w:r>
      <w:r w:rsidRPr="00100723">
        <w:rPr>
          <w:rFonts w:eastAsia="Times New Roman"/>
          <w:sz w:val="28"/>
          <w:szCs w:val="28"/>
          <w:lang w:val="uk-UA" w:eastAsia="ru-RU"/>
        </w:rPr>
        <w:t xml:space="preserve">га по вул.  </w:t>
      </w:r>
      <w:r>
        <w:rPr>
          <w:rFonts w:eastAsia="Times New Roman"/>
          <w:sz w:val="28"/>
          <w:szCs w:val="28"/>
          <w:lang w:val="uk-UA" w:eastAsia="ru-RU"/>
        </w:rPr>
        <w:t xml:space="preserve">Соборна,  б/н. Вказана земельна ділянка </w:t>
      </w:r>
      <w:r>
        <w:rPr>
          <w:sz w:val="28"/>
          <w:szCs w:val="28"/>
          <w:lang w:val="uk-UA"/>
        </w:rPr>
        <w:t xml:space="preserve">сформована, їй наданий кадастровий номер 5120410100:03:003:0883, визначено її місце знаходження: м. Арциз, вул. Орджонікідзе, 2"б", та на ній розташована нежитлова будівля, власник якої є ТОВ "ТЕКА" (витяг Про реєстрацію права власності на нерухоме майно № 16974775 від 10.12.2007 р.). У зв’язку з тривалістю процедури щодо </w:t>
      </w:r>
      <w:r>
        <w:rPr>
          <w:sz w:val="28"/>
          <w:szCs w:val="28"/>
          <w:lang w:val="uk-UA"/>
        </w:rPr>
        <w:lastRenderedPageBreak/>
        <w:t xml:space="preserve">передачі її в оренду ТОВ «ТЕКА» земельна ділянка орієнтовною площею 0,2200 га по вул. Соборна, б/н не може бути вільною для передачі у користування, тому її відведення в оренду порушує законі майнові інтереси ТОВ «ТЕКА». </w:t>
      </w:r>
    </w:p>
    <w:p w:rsidR="00A64AC6" w:rsidRDefault="00A64AC6" w:rsidP="00B73EF8">
      <w:pPr>
        <w:pStyle w:val="Standard"/>
        <w:ind w:firstLine="567"/>
        <w:jc w:val="both"/>
        <w:rPr>
          <w:sz w:val="28"/>
          <w:szCs w:val="28"/>
          <w:lang w:val="uk-UA"/>
        </w:rPr>
      </w:pPr>
      <w:r>
        <w:rPr>
          <w:sz w:val="28"/>
          <w:szCs w:val="28"/>
          <w:lang w:val="uk-UA"/>
        </w:rPr>
        <w:t xml:space="preserve">Таким чинимо наведене у своїй сукупності свідчить: </w:t>
      </w:r>
    </w:p>
    <w:p w:rsidR="00A64AC6" w:rsidRDefault="00A64AC6" w:rsidP="00B73EF8">
      <w:pPr>
        <w:pStyle w:val="Standard"/>
        <w:ind w:firstLine="567"/>
        <w:jc w:val="both"/>
        <w:rPr>
          <w:sz w:val="28"/>
          <w:szCs w:val="28"/>
          <w:lang w:val="uk-UA"/>
        </w:rPr>
      </w:pPr>
      <w:r>
        <w:rPr>
          <w:sz w:val="28"/>
          <w:szCs w:val="28"/>
          <w:lang w:val="uk-UA"/>
        </w:rPr>
        <w:t>- про порушення при винесені Рішення положень ч.1 ст. 134 та ч. 2 ст. 135 Земельного кодексу України;</w:t>
      </w:r>
    </w:p>
    <w:p w:rsidR="00A64AC6" w:rsidRDefault="00A64AC6" w:rsidP="00B73EF8">
      <w:pPr>
        <w:pStyle w:val="Standard"/>
        <w:ind w:firstLine="567"/>
        <w:jc w:val="both"/>
        <w:rPr>
          <w:sz w:val="28"/>
          <w:szCs w:val="28"/>
          <w:lang w:val="uk-UA"/>
        </w:rPr>
      </w:pPr>
      <w:r>
        <w:rPr>
          <w:sz w:val="28"/>
          <w:szCs w:val="28"/>
          <w:lang w:val="uk-UA"/>
        </w:rPr>
        <w:t>- про порушення принципу «належного урядування», який передбачає, що, якщо справа впливає на основоположні майнові права органи державної влади та органи місцевого самоврядування повинні діяти вчасно та в належний і якомога послідовний спосіб.</w:t>
      </w:r>
    </w:p>
    <w:p w:rsidR="00A64AC6" w:rsidRPr="00790683" w:rsidRDefault="00A64AC6" w:rsidP="00790683">
      <w:pPr>
        <w:pStyle w:val="Standard"/>
        <w:ind w:firstLine="567"/>
        <w:jc w:val="both"/>
        <w:rPr>
          <w:rFonts w:eastAsia="Times New Roman"/>
          <w:color w:val="000000"/>
          <w:sz w:val="28"/>
          <w:szCs w:val="28"/>
          <w:lang w:val="uk-UA" w:eastAsia="ru-RU"/>
        </w:rPr>
      </w:pPr>
      <w:r w:rsidRPr="00790683">
        <w:rPr>
          <w:sz w:val="28"/>
          <w:szCs w:val="28"/>
          <w:lang w:val="uk-UA"/>
        </w:rPr>
        <w:t xml:space="preserve">Враховуючи вище викладене, керуючись </w:t>
      </w:r>
      <w:r>
        <w:rPr>
          <w:sz w:val="28"/>
          <w:szCs w:val="28"/>
          <w:lang w:val="uk-UA"/>
        </w:rPr>
        <w:t>ч</w:t>
      </w:r>
      <w:r w:rsidRPr="00790683">
        <w:rPr>
          <w:sz w:val="28"/>
          <w:szCs w:val="28"/>
          <w:lang w:val="uk-UA"/>
        </w:rPr>
        <w:t>.</w:t>
      </w:r>
      <w:r>
        <w:rPr>
          <w:sz w:val="28"/>
          <w:szCs w:val="28"/>
          <w:lang w:val="uk-UA"/>
        </w:rPr>
        <w:t xml:space="preserve"> </w:t>
      </w:r>
      <w:r w:rsidRPr="00790683">
        <w:rPr>
          <w:sz w:val="28"/>
          <w:szCs w:val="28"/>
          <w:lang w:val="uk-UA"/>
        </w:rPr>
        <w:t>4  ст. 59 Закону України "Про місцеве самоврядування в Україні"</w:t>
      </w:r>
      <w:r w:rsidRPr="00790683">
        <w:rPr>
          <w:rFonts w:eastAsia="Times New Roman"/>
          <w:color w:val="000000"/>
          <w:sz w:val="28"/>
          <w:szCs w:val="28"/>
          <w:lang w:val="uk-UA" w:eastAsia="ru-RU"/>
        </w:rPr>
        <w:t xml:space="preserve">  </w:t>
      </w:r>
    </w:p>
    <w:p w:rsidR="00A64AC6" w:rsidRPr="00790683" w:rsidRDefault="00A64AC6" w:rsidP="00790683">
      <w:pPr>
        <w:pStyle w:val="Standard"/>
        <w:ind w:firstLine="567"/>
        <w:jc w:val="both"/>
        <w:rPr>
          <w:rFonts w:eastAsia="Times New Roman"/>
          <w:color w:val="000000"/>
          <w:sz w:val="28"/>
          <w:szCs w:val="28"/>
          <w:lang w:val="uk-UA" w:eastAsia="ru-RU"/>
        </w:rPr>
      </w:pPr>
    </w:p>
    <w:p w:rsidR="00A64AC6" w:rsidRPr="00790683" w:rsidRDefault="00A64AC6" w:rsidP="004E1DD0">
      <w:pPr>
        <w:pStyle w:val="Standard"/>
        <w:ind w:firstLine="567"/>
        <w:rPr>
          <w:sz w:val="28"/>
          <w:szCs w:val="28"/>
          <w:lang w:val="uk-UA"/>
        </w:rPr>
      </w:pPr>
      <w:r w:rsidRPr="004E1DD0">
        <w:rPr>
          <w:sz w:val="28"/>
          <w:szCs w:val="28"/>
          <w:lang w:val="uk-UA"/>
        </w:rPr>
        <w:t>1.</w:t>
      </w:r>
      <w:r>
        <w:rPr>
          <w:sz w:val="28"/>
          <w:szCs w:val="28"/>
          <w:lang w:val="uk-UA"/>
        </w:rPr>
        <w:t xml:space="preserve"> </w:t>
      </w:r>
      <w:r w:rsidRPr="00790683">
        <w:rPr>
          <w:sz w:val="28"/>
          <w:szCs w:val="28"/>
          <w:lang w:val="uk-UA"/>
        </w:rPr>
        <w:t xml:space="preserve">Зупинити  дію  рішення Арцизької міської ради від  </w:t>
      </w:r>
      <w:r>
        <w:rPr>
          <w:sz w:val="28"/>
          <w:szCs w:val="28"/>
          <w:lang w:val="uk-UA"/>
        </w:rPr>
        <w:t>09.11</w:t>
      </w:r>
      <w:r w:rsidRPr="00790683">
        <w:rPr>
          <w:sz w:val="28"/>
          <w:szCs w:val="28"/>
          <w:lang w:val="uk-UA"/>
        </w:rPr>
        <w:t xml:space="preserve">.2017 р.  № </w:t>
      </w:r>
      <w:r>
        <w:rPr>
          <w:sz w:val="28"/>
          <w:szCs w:val="28"/>
          <w:lang w:val="uk-UA"/>
        </w:rPr>
        <w:t>761</w:t>
      </w:r>
      <w:r w:rsidRPr="00790683">
        <w:rPr>
          <w:sz w:val="28"/>
          <w:szCs w:val="28"/>
          <w:lang w:val="uk-UA"/>
        </w:rPr>
        <w:t>-</w:t>
      </w:r>
      <w:r w:rsidRPr="00790683">
        <w:rPr>
          <w:sz w:val="28"/>
          <w:szCs w:val="28"/>
          <w:lang w:val="en-US"/>
        </w:rPr>
        <w:t>VII</w:t>
      </w:r>
      <w:r w:rsidRPr="00790683">
        <w:rPr>
          <w:sz w:val="28"/>
          <w:szCs w:val="28"/>
          <w:lang w:val="uk-UA"/>
        </w:rPr>
        <w:t xml:space="preserve"> </w:t>
      </w:r>
      <w:r w:rsidRPr="00567767">
        <w:rPr>
          <w:sz w:val="28"/>
          <w:szCs w:val="28"/>
          <w:lang w:val="uk-UA"/>
        </w:rPr>
        <w:t>"</w:t>
      </w:r>
      <w:r w:rsidRPr="002E6611">
        <w:rPr>
          <w:rFonts w:eastAsia="Times New Roman"/>
          <w:sz w:val="28"/>
          <w:szCs w:val="28"/>
          <w:lang w:val="uk-UA" w:eastAsia="ru-RU"/>
        </w:rPr>
        <w:t>Про надання дозволу</w:t>
      </w:r>
      <w:r>
        <w:rPr>
          <w:rFonts w:eastAsia="Times New Roman"/>
          <w:sz w:val="28"/>
          <w:szCs w:val="28"/>
          <w:lang w:val="uk-UA" w:eastAsia="ru-RU"/>
        </w:rPr>
        <w:t xml:space="preserve"> </w:t>
      </w:r>
      <w:r w:rsidRPr="002E6611">
        <w:rPr>
          <w:rFonts w:eastAsia="Times New Roman"/>
          <w:sz w:val="28"/>
          <w:szCs w:val="28"/>
          <w:lang w:val="uk-UA" w:eastAsia="ru-RU"/>
        </w:rPr>
        <w:t>ПП «МВЛ-АЛЛОНЖ»  на виготовлення землевпорядної документації</w:t>
      </w:r>
      <w:r>
        <w:rPr>
          <w:rFonts w:eastAsia="Times New Roman"/>
          <w:sz w:val="28"/>
          <w:szCs w:val="28"/>
          <w:lang w:val="uk-UA" w:eastAsia="ru-RU"/>
        </w:rPr>
        <w:t xml:space="preserve"> </w:t>
      </w:r>
      <w:r w:rsidRPr="002E6611">
        <w:rPr>
          <w:rFonts w:eastAsia="Times New Roman"/>
          <w:sz w:val="28"/>
          <w:szCs w:val="28"/>
          <w:lang w:val="uk-UA" w:eastAsia="ru-RU"/>
        </w:rPr>
        <w:t>щодо відведення земельної ділянки в оренду строком на 49 (сорок дев’ять) років для розміщення  та  експлуатації   будівель  і  споруд, додаткових  транспортних  послуг  та  допоміжних  операцій    по вул. Соборна   б/н  в  м. Арциз</w:t>
      </w:r>
      <w:r w:rsidRPr="00567767">
        <w:rPr>
          <w:sz w:val="28"/>
          <w:szCs w:val="28"/>
          <w:lang w:val="uk-UA"/>
        </w:rPr>
        <w:t>"</w:t>
      </w:r>
      <w:r w:rsidRPr="002F03CA">
        <w:rPr>
          <w:sz w:val="28"/>
          <w:szCs w:val="28"/>
          <w:lang w:val="uk-UA"/>
        </w:rPr>
        <w:t>.</w:t>
      </w:r>
    </w:p>
    <w:p w:rsidR="00A64AC6" w:rsidRPr="00790683" w:rsidRDefault="00A64AC6" w:rsidP="004E1DD0">
      <w:pPr>
        <w:pStyle w:val="Standard"/>
        <w:ind w:firstLine="567"/>
        <w:jc w:val="both"/>
        <w:rPr>
          <w:b/>
          <w:bCs/>
          <w:sz w:val="28"/>
          <w:szCs w:val="28"/>
          <w:lang w:val="uk-UA"/>
        </w:rPr>
      </w:pPr>
      <w:r>
        <w:rPr>
          <w:sz w:val="28"/>
          <w:szCs w:val="28"/>
          <w:lang w:val="uk-UA"/>
        </w:rPr>
        <w:t xml:space="preserve">2. </w:t>
      </w:r>
      <w:r w:rsidRPr="00790683">
        <w:rPr>
          <w:sz w:val="28"/>
          <w:szCs w:val="28"/>
          <w:lang w:val="uk-UA"/>
        </w:rPr>
        <w:t xml:space="preserve">Винести у  двотижневий  строк, на  повторний  розгляд  на пленарному  засіданні  Арцизької  міської  ради рішення від  </w:t>
      </w:r>
      <w:r>
        <w:rPr>
          <w:sz w:val="28"/>
          <w:szCs w:val="28"/>
          <w:lang w:val="uk-UA"/>
        </w:rPr>
        <w:t>09.11</w:t>
      </w:r>
      <w:r w:rsidRPr="00790683">
        <w:rPr>
          <w:sz w:val="28"/>
          <w:szCs w:val="28"/>
          <w:lang w:val="uk-UA"/>
        </w:rPr>
        <w:t xml:space="preserve">.2017 р.  № </w:t>
      </w:r>
      <w:r>
        <w:rPr>
          <w:sz w:val="28"/>
          <w:szCs w:val="28"/>
          <w:lang w:val="uk-UA"/>
        </w:rPr>
        <w:t>761</w:t>
      </w:r>
      <w:r w:rsidRPr="00790683">
        <w:rPr>
          <w:sz w:val="28"/>
          <w:szCs w:val="28"/>
          <w:lang w:val="uk-UA"/>
        </w:rPr>
        <w:t>-</w:t>
      </w:r>
      <w:r w:rsidRPr="00790683">
        <w:rPr>
          <w:sz w:val="28"/>
          <w:szCs w:val="28"/>
          <w:lang w:val="en-US"/>
        </w:rPr>
        <w:t>VII</w:t>
      </w:r>
      <w:r w:rsidRPr="00790683">
        <w:rPr>
          <w:sz w:val="28"/>
          <w:szCs w:val="28"/>
          <w:lang w:val="uk-UA"/>
        </w:rPr>
        <w:t xml:space="preserve"> </w:t>
      </w:r>
      <w:r w:rsidRPr="00567767">
        <w:rPr>
          <w:sz w:val="28"/>
          <w:szCs w:val="28"/>
          <w:lang w:val="uk-UA"/>
        </w:rPr>
        <w:t>"</w:t>
      </w:r>
      <w:r w:rsidRPr="002E6611">
        <w:rPr>
          <w:rFonts w:eastAsia="Times New Roman"/>
          <w:sz w:val="28"/>
          <w:szCs w:val="28"/>
          <w:lang w:val="uk-UA" w:eastAsia="ru-RU"/>
        </w:rPr>
        <w:t>Про надання дозволу</w:t>
      </w:r>
      <w:r>
        <w:rPr>
          <w:rFonts w:eastAsia="Times New Roman"/>
          <w:sz w:val="28"/>
          <w:szCs w:val="28"/>
          <w:lang w:val="uk-UA" w:eastAsia="ru-RU"/>
        </w:rPr>
        <w:t xml:space="preserve"> </w:t>
      </w:r>
      <w:r w:rsidRPr="002E6611">
        <w:rPr>
          <w:rFonts w:eastAsia="Times New Roman"/>
          <w:sz w:val="28"/>
          <w:szCs w:val="28"/>
          <w:lang w:val="uk-UA" w:eastAsia="ru-RU"/>
        </w:rPr>
        <w:t>ПП «МВЛ-АЛЛОНЖ»  на виготовлення землевпорядної документації</w:t>
      </w:r>
      <w:r>
        <w:rPr>
          <w:rFonts w:eastAsia="Times New Roman"/>
          <w:sz w:val="28"/>
          <w:szCs w:val="28"/>
          <w:lang w:val="uk-UA" w:eastAsia="ru-RU"/>
        </w:rPr>
        <w:t xml:space="preserve"> </w:t>
      </w:r>
      <w:r w:rsidRPr="002E6611">
        <w:rPr>
          <w:rFonts w:eastAsia="Times New Roman"/>
          <w:sz w:val="28"/>
          <w:szCs w:val="28"/>
          <w:lang w:val="uk-UA" w:eastAsia="ru-RU"/>
        </w:rPr>
        <w:t>щодо відведення земельної ділянки в оренду строком на 49 (сорок дев’ять) років для розміщення  та  експлуатації   будівель  і  споруд, додаткових  транспортних  послуг  та  допоміжних  операцій    по вул. Соборна   б/н  в  м. Арциз</w:t>
      </w:r>
      <w:r w:rsidRPr="00567767">
        <w:rPr>
          <w:sz w:val="28"/>
          <w:szCs w:val="28"/>
          <w:lang w:val="uk-UA"/>
        </w:rPr>
        <w:t>"</w:t>
      </w:r>
      <w:r w:rsidRPr="00790683">
        <w:rPr>
          <w:sz w:val="28"/>
          <w:szCs w:val="28"/>
          <w:lang w:val="uk-UA"/>
        </w:rPr>
        <w:t xml:space="preserve">  </w:t>
      </w:r>
    </w:p>
    <w:p w:rsidR="00A64AC6" w:rsidRDefault="00A64AC6" w:rsidP="004E1DD0">
      <w:pPr>
        <w:pStyle w:val="Standard"/>
        <w:ind w:firstLine="567"/>
        <w:jc w:val="both"/>
        <w:rPr>
          <w:lang w:val="uk-UA"/>
        </w:rPr>
      </w:pPr>
      <w:r>
        <w:rPr>
          <w:sz w:val="28"/>
          <w:szCs w:val="28"/>
          <w:lang w:val="uk-UA"/>
        </w:rPr>
        <w:t>3.</w:t>
      </w:r>
      <w:r w:rsidRPr="0048296F">
        <w:rPr>
          <w:sz w:val="28"/>
          <w:szCs w:val="28"/>
        </w:rPr>
        <w:t xml:space="preserve"> </w:t>
      </w:r>
      <w:r w:rsidRPr="00790683">
        <w:rPr>
          <w:sz w:val="28"/>
          <w:szCs w:val="28"/>
          <w:lang w:val="uk-UA"/>
        </w:rPr>
        <w:t>Контроль  за виконанням даного  розпорядження  залишаю  за  собою.</w:t>
      </w:r>
    </w:p>
    <w:p w:rsidR="00A64AC6" w:rsidRDefault="00A64AC6" w:rsidP="00B73EF8">
      <w:pPr>
        <w:pStyle w:val="Standard"/>
        <w:ind w:firstLine="567"/>
        <w:jc w:val="both"/>
        <w:rPr>
          <w:lang w:val="uk-UA"/>
        </w:rPr>
      </w:pPr>
    </w:p>
    <w:p w:rsidR="00A64AC6" w:rsidRDefault="00A64AC6" w:rsidP="00B73EF8">
      <w:pPr>
        <w:pStyle w:val="Standard"/>
        <w:ind w:firstLine="567"/>
        <w:jc w:val="both"/>
        <w:rPr>
          <w:lang w:val="uk-UA"/>
        </w:rPr>
      </w:pPr>
    </w:p>
    <w:p w:rsidR="00A64AC6" w:rsidRDefault="00A64AC6" w:rsidP="00B73EF8">
      <w:pPr>
        <w:pStyle w:val="Standard"/>
        <w:ind w:firstLine="567"/>
        <w:jc w:val="both"/>
        <w:rPr>
          <w:lang w:val="uk-UA"/>
        </w:rPr>
      </w:pPr>
    </w:p>
    <w:p w:rsidR="00A64AC6" w:rsidRDefault="00A64AC6" w:rsidP="00B73EF8">
      <w:pPr>
        <w:pStyle w:val="Standard"/>
        <w:ind w:firstLine="567"/>
        <w:jc w:val="both"/>
        <w:rPr>
          <w:lang w:val="uk-UA"/>
        </w:rPr>
      </w:pPr>
    </w:p>
    <w:p w:rsidR="00A64AC6" w:rsidRPr="00301DF0" w:rsidRDefault="00A64AC6" w:rsidP="008620C5">
      <w:pPr>
        <w:pStyle w:val="Standard"/>
        <w:rPr>
          <w:lang w:val="uk-UA"/>
        </w:rPr>
      </w:pPr>
    </w:p>
    <w:p w:rsidR="00A64AC6" w:rsidRPr="004757B6" w:rsidRDefault="00A64AC6" w:rsidP="008620C5">
      <w:pPr>
        <w:pStyle w:val="Standard"/>
        <w:rPr>
          <w:sz w:val="28"/>
          <w:szCs w:val="28"/>
          <w:lang w:val="uk-UA"/>
        </w:rPr>
      </w:pPr>
      <w:r w:rsidRPr="004757B6">
        <w:rPr>
          <w:b/>
          <w:bCs/>
          <w:sz w:val="28"/>
          <w:szCs w:val="28"/>
          <w:lang w:val="uk-UA"/>
        </w:rPr>
        <w:t xml:space="preserve">          Міський  голова                                                    В.М. Міхов</w:t>
      </w:r>
    </w:p>
    <w:p w:rsidR="00A64AC6" w:rsidRPr="00732A0A" w:rsidRDefault="00A64AC6" w:rsidP="00B73EF8">
      <w:pPr>
        <w:pStyle w:val="Standard"/>
        <w:ind w:firstLine="567"/>
        <w:jc w:val="both"/>
        <w:rPr>
          <w:sz w:val="26"/>
          <w:szCs w:val="26"/>
          <w:lang w:val="uk-UA"/>
        </w:rPr>
      </w:pPr>
      <w:r>
        <w:rPr>
          <w:rFonts w:eastAsia="Times New Roman"/>
          <w:color w:val="000000"/>
          <w:lang w:val="uk-UA" w:eastAsia="ru-RU"/>
        </w:rPr>
        <w:t>.</w:t>
      </w:r>
    </w:p>
    <w:p w:rsidR="00A64AC6" w:rsidRDefault="00A64AC6" w:rsidP="00824275">
      <w:pPr>
        <w:pStyle w:val="Standard"/>
        <w:jc w:val="both"/>
        <w:rPr>
          <w:sz w:val="26"/>
          <w:szCs w:val="26"/>
          <w:lang w:val="uk-UA"/>
        </w:rPr>
      </w:pPr>
    </w:p>
    <w:p w:rsidR="00A64AC6" w:rsidRDefault="00A64AC6" w:rsidP="00824275">
      <w:pPr>
        <w:pStyle w:val="Standard"/>
        <w:jc w:val="both"/>
        <w:rPr>
          <w:sz w:val="26"/>
          <w:szCs w:val="26"/>
          <w:lang w:val="uk-UA"/>
        </w:rPr>
      </w:pPr>
    </w:p>
    <w:p w:rsidR="00A64AC6" w:rsidRDefault="00A64AC6" w:rsidP="00824275">
      <w:pPr>
        <w:pStyle w:val="Standard"/>
        <w:jc w:val="both"/>
        <w:rPr>
          <w:sz w:val="26"/>
          <w:szCs w:val="26"/>
          <w:lang w:val="uk-UA"/>
        </w:rPr>
      </w:pPr>
    </w:p>
    <w:p w:rsidR="00A64AC6" w:rsidRDefault="00A64AC6" w:rsidP="00824275">
      <w:pPr>
        <w:pStyle w:val="Standard"/>
        <w:jc w:val="both"/>
        <w:rPr>
          <w:sz w:val="26"/>
          <w:szCs w:val="26"/>
          <w:lang w:val="uk-UA"/>
        </w:rPr>
      </w:pPr>
    </w:p>
    <w:p w:rsidR="00A64AC6" w:rsidRPr="00346218" w:rsidRDefault="00A64AC6">
      <w:pPr>
        <w:rPr>
          <w:sz w:val="26"/>
          <w:szCs w:val="26"/>
          <w:lang w:val="uk-UA"/>
        </w:rPr>
      </w:pPr>
    </w:p>
    <w:sectPr w:rsidR="00A64AC6" w:rsidRPr="00346218" w:rsidSect="009E232B">
      <w:footerReference w:type="default" r:id="rId10"/>
      <w:pgSz w:w="11906" w:h="16838"/>
      <w:pgMar w:top="567" w:right="1123" w:bottom="1134"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4F" w:rsidRDefault="0003034F" w:rsidP="008620C5">
      <w:pPr>
        <w:spacing w:after="0" w:line="240" w:lineRule="auto"/>
      </w:pPr>
      <w:r>
        <w:separator/>
      </w:r>
    </w:p>
  </w:endnote>
  <w:endnote w:type="continuationSeparator" w:id="0">
    <w:p w:rsidR="0003034F" w:rsidRDefault="0003034F" w:rsidP="0086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Century Gothi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C6" w:rsidRDefault="0003034F">
    <w:pPr>
      <w:pStyle w:val="a5"/>
      <w:jc w:val="center"/>
    </w:pPr>
    <w:r>
      <w:fldChar w:fldCharType="begin"/>
    </w:r>
    <w:r>
      <w:instrText xml:space="preserve"> PAGE   \* MERGEFORMAT </w:instrText>
    </w:r>
    <w:r>
      <w:fldChar w:fldCharType="separate"/>
    </w:r>
    <w:r w:rsidR="006C1FB2">
      <w:rPr>
        <w:noProof/>
      </w:rPr>
      <w:t>1</w:t>
    </w:r>
    <w:r>
      <w:rPr>
        <w:noProof/>
      </w:rPr>
      <w:fldChar w:fldCharType="end"/>
    </w:r>
  </w:p>
  <w:p w:rsidR="00A64AC6" w:rsidRDefault="00A64A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4F" w:rsidRDefault="0003034F" w:rsidP="008620C5">
      <w:pPr>
        <w:spacing w:after="0" w:line="240" w:lineRule="auto"/>
      </w:pPr>
      <w:r>
        <w:separator/>
      </w:r>
    </w:p>
  </w:footnote>
  <w:footnote w:type="continuationSeparator" w:id="0">
    <w:p w:rsidR="0003034F" w:rsidRDefault="0003034F" w:rsidP="00862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80EA7"/>
    <w:multiLevelType w:val="hybridMultilevel"/>
    <w:tmpl w:val="F71A4A5A"/>
    <w:lvl w:ilvl="0" w:tplc="0EE002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5CC44E7"/>
    <w:multiLevelType w:val="multilevel"/>
    <w:tmpl w:val="0B0E80C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D672AC1"/>
    <w:multiLevelType w:val="hybridMultilevel"/>
    <w:tmpl w:val="E79C0F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6BB"/>
    <w:rsid w:val="000019A9"/>
    <w:rsid w:val="000133D9"/>
    <w:rsid w:val="00021402"/>
    <w:rsid w:val="000265B3"/>
    <w:rsid w:val="0003034F"/>
    <w:rsid w:val="00044BC1"/>
    <w:rsid w:val="000656BB"/>
    <w:rsid w:val="00074620"/>
    <w:rsid w:val="000D7D7B"/>
    <w:rsid w:val="00100723"/>
    <w:rsid w:val="001041E3"/>
    <w:rsid w:val="00142B0E"/>
    <w:rsid w:val="00144D26"/>
    <w:rsid w:val="001540A5"/>
    <w:rsid w:val="0017013D"/>
    <w:rsid w:val="001720C1"/>
    <w:rsid w:val="001C48B4"/>
    <w:rsid w:val="001D6DC8"/>
    <w:rsid w:val="002A77BA"/>
    <w:rsid w:val="002E0E33"/>
    <w:rsid w:val="002E6611"/>
    <w:rsid w:val="002F03CA"/>
    <w:rsid w:val="00301DF0"/>
    <w:rsid w:val="003069E5"/>
    <w:rsid w:val="00307923"/>
    <w:rsid w:val="00346218"/>
    <w:rsid w:val="00347E19"/>
    <w:rsid w:val="00366C21"/>
    <w:rsid w:val="0038617D"/>
    <w:rsid w:val="003B36A2"/>
    <w:rsid w:val="003D11D5"/>
    <w:rsid w:val="004757B6"/>
    <w:rsid w:val="004805D7"/>
    <w:rsid w:val="0048296F"/>
    <w:rsid w:val="004B29AD"/>
    <w:rsid w:val="004E1DD0"/>
    <w:rsid w:val="004E481B"/>
    <w:rsid w:val="0050659A"/>
    <w:rsid w:val="00527F97"/>
    <w:rsid w:val="005375A1"/>
    <w:rsid w:val="00563242"/>
    <w:rsid w:val="00567767"/>
    <w:rsid w:val="005744EB"/>
    <w:rsid w:val="00594608"/>
    <w:rsid w:val="005F2F89"/>
    <w:rsid w:val="00606CF9"/>
    <w:rsid w:val="00615107"/>
    <w:rsid w:val="00633101"/>
    <w:rsid w:val="006C1FB2"/>
    <w:rsid w:val="0071316E"/>
    <w:rsid w:val="00717467"/>
    <w:rsid w:val="00732A0A"/>
    <w:rsid w:val="00732C9A"/>
    <w:rsid w:val="007556FD"/>
    <w:rsid w:val="00790683"/>
    <w:rsid w:val="007C51A3"/>
    <w:rsid w:val="007C5FDA"/>
    <w:rsid w:val="007D3655"/>
    <w:rsid w:val="007F038C"/>
    <w:rsid w:val="00816C5C"/>
    <w:rsid w:val="00824275"/>
    <w:rsid w:val="008551AC"/>
    <w:rsid w:val="00860DE1"/>
    <w:rsid w:val="008620C5"/>
    <w:rsid w:val="00875673"/>
    <w:rsid w:val="008B1004"/>
    <w:rsid w:val="008E6ED0"/>
    <w:rsid w:val="009066EF"/>
    <w:rsid w:val="009107C7"/>
    <w:rsid w:val="0092403C"/>
    <w:rsid w:val="0098066F"/>
    <w:rsid w:val="009A77A9"/>
    <w:rsid w:val="009B355F"/>
    <w:rsid w:val="009B725A"/>
    <w:rsid w:val="009E232B"/>
    <w:rsid w:val="009E2B87"/>
    <w:rsid w:val="00A414A6"/>
    <w:rsid w:val="00A64AC6"/>
    <w:rsid w:val="00A97A0C"/>
    <w:rsid w:val="00AB4002"/>
    <w:rsid w:val="00AB520F"/>
    <w:rsid w:val="00B2064E"/>
    <w:rsid w:val="00B23BF0"/>
    <w:rsid w:val="00B73EF8"/>
    <w:rsid w:val="00B912F6"/>
    <w:rsid w:val="00BB2EB6"/>
    <w:rsid w:val="00BC0B33"/>
    <w:rsid w:val="00BE2B8C"/>
    <w:rsid w:val="00BE319F"/>
    <w:rsid w:val="00C433D0"/>
    <w:rsid w:val="00C67936"/>
    <w:rsid w:val="00C90F3D"/>
    <w:rsid w:val="00CB676E"/>
    <w:rsid w:val="00D1174B"/>
    <w:rsid w:val="00D25C6B"/>
    <w:rsid w:val="00D31234"/>
    <w:rsid w:val="00D41E8F"/>
    <w:rsid w:val="00D425AC"/>
    <w:rsid w:val="00D569D3"/>
    <w:rsid w:val="00D7230B"/>
    <w:rsid w:val="00D72BF8"/>
    <w:rsid w:val="00D87EEF"/>
    <w:rsid w:val="00D92DBA"/>
    <w:rsid w:val="00DA336F"/>
    <w:rsid w:val="00DC3996"/>
    <w:rsid w:val="00DF4C6A"/>
    <w:rsid w:val="00E83730"/>
    <w:rsid w:val="00EA4C3F"/>
    <w:rsid w:val="00F04292"/>
    <w:rsid w:val="00F12C8B"/>
    <w:rsid w:val="00F53608"/>
    <w:rsid w:val="00FB6020"/>
    <w:rsid w:val="00FD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B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656BB"/>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ShapkaDocumentu">
    <w:name w:val="Shapka Documentu"/>
    <w:basedOn w:val="Standard"/>
    <w:uiPriority w:val="99"/>
    <w:rsid w:val="000656BB"/>
    <w:pPr>
      <w:keepNext/>
      <w:keepLines/>
      <w:spacing w:after="240"/>
      <w:ind w:left="3969"/>
      <w:jc w:val="center"/>
    </w:pPr>
    <w:rPr>
      <w:rFonts w:ascii="Antiqua, 'Century Gothic'" w:hAnsi="Antiqua, 'Century Gothic'" w:cs="Antiqua, 'Century Gothic'"/>
      <w:sz w:val="26"/>
      <w:szCs w:val="26"/>
    </w:rPr>
  </w:style>
  <w:style w:type="paragraph" w:customStyle="1" w:styleId="rvps2">
    <w:name w:val="rvps2"/>
    <w:basedOn w:val="a"/>
    <w:uiPriority w:val="99"/>
    <w:rsid w:val="00306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uiPriority w:val="99"/>
    <w:rsid w:val="003069E5"/>
  </w:style>
  <w:style w:type="character" w:customStyle="1" w:styleId="apple-converted-space">
    <w:name w:val="apple-converted-space"/>
    <w:basedOn w:val="a0"/>
    <w:uiPriority w:val="99"/>
    <w:rsid w:val="003069E5"/>
  </w:style>
  <w:style w:type="paragraph" w:styleId="a3">
    <w:name w:val="header"/>
    <w:basedOn w:val="a"/>
    <w:link w:val="a4"/>
    <w:uiPriority w:val="99"/>
    <w:semiHidden/>
    <w:rsid w:val="008620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20C5"/>
  </w:style>
  <w:style w:type="paragraph" w:styleId="a5">
    <w:name w:val="footer"/>
    <w:basedOn w:val="a"/>
    <w:link w:val="a6"/>
    <w:uiPriority w:val="99"/>
    <w:rsid w:val="008620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8044">
      <w:marLeft w:val="0"/>
      <w:marRight w:val="0"/>
      <w:marTop w:val="0"/>
      <w:marBottom w:val="0"/>
      <w:divBdr>
        <w:top w:val="none" w:sz="0" w:space="0" w:color="auto"/>
        <w:left w:val="none" w:sz="0" w:space="0" w:color="auto"/>
        <w:bottom w:val="none" w:sz="0" w:space="0" w:color="auto"/>
        <w:right w:val="none" w:sz="0" w:space="0" w:color="auto"/>
      </w:divBdr>
    </w:div>
    <w:div w:id="61914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Company>diakov.net</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cp:lastPrinted>2017-11-01T14:03:00Z</cp:lastPrinted>
  <dcterms:created xsi:type="dcterms:W3CDTF">2017-11-14T18:03:00Z</dcterms:created>
  <dcterms:modified xsi:type="dcterms:W3CDTF">2017-11-15T09:04:00Z</dcterms:modified>
</cp:coreProperties>
</file>